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2909" w:rsidRDefault="004D2909">
      <w:r w:rsidRPr="004D2909">
        <w:t>https://www.lg.com/es/posventa/microsites/television/webos-2-conexion-red-internet-wifi-cable</w:t>
      </w:r>
    </w:p>
    <w:p w:rsidR="004D2909" w:rsidRDefault="004D2909"/>
    <w:p w:rsidR="009A5394" w:rsidRDefault="00380B42">
      <w:r>
        <w:t xml:space="preserve">Para poder disfrutar de tu LG Smart TV </w:t>
      </w:r>
      <w:proofErr w:type="spellStart"/>
      <w:r>
        <w:t>webOS</w:t>
      </w:r>
      <w:proofErr w:type="spellEnd"/>
      <w:r>
        <w:t xml:space="preserve"> al máximo, conecta el equipo a internet. De esta manera obtendrás acceso a:</w:t>
      </w:r>
    </w:p>
    <w:p w:rsidR="009A5394" w:rsidRDefault="009A5394"/>
    <w:p w:rsidR="009A5394" w:rsidRDefault="00380B42">
      <w:pPr>
        <w:numPr>
          <w:ilvl w:val="0"/>
          <w:numId w:val="1"/>
        </w:numPr>
      </w:pPr>
      <w:r>
        <w:t>Contenidos ampliados</w:t>
      </w:r>
    </w:p>
    <w:p w:rsidR="009A5394" w:rsidRDefault="00380B42">
      <w:pPr>
        <w:numPr>
          <w:ilvl w:val="0"/>
          <w:numId w:val="1"/>
        </w:numPr>
      </w:pPr>
      <w:r>
        <w:t>Listados de programas más detallados</w:t>
      </w:r>
    </w:p>
    <w:p w:rsidR="009A5394" w:rsidRDefault="00380B42">
      <w:pPr>
        <w:numPr>
          <w:ilvl w:val="0"/>
          <w:numId w:val="1"/>
        </w:numPr>
      </w:pPr>
      <w:r>
        <w:t>Navegación web</w:t>
      </w:r>
    </w:p>
    <w:p w:rsidR="009A5394" w:rsidRDefault="00380B42">
      <w:pPr>
        <w:numPr>
          <w:ilvl w:val="0"/>
          <w:numId w:val="1"/>
        </w:numPr>
      </w:pPr>
      <w:r>
        <w:t>Múltiples aplicaciones adicionales</w:t>
      </w:r>
    </w:p>
    <w:p w:rsidR="009A5394" w:rsidRDefault="00380B42">
      <w:pPr>
        <w:numPr>
          <w:ilvl w:val="0"/>
          <w:numId w:val="1"/>
        </w:numPr>
      </w:pPr>
      <w:r>
        <w:t>Actualizaciones de software automáticas.</w:t>
      </w:r>
    </w:p>
    <w:p w:rsidR="009A5394" w:rsidRDefault="009A5394"/>
    <w:p w:rsidR="009A5394" w:rsidRDefault="00380B42">
      <w:r>
        <w:t xml:space="preserve">Vamos a ver paso a paso cómo realizar la conexión. Puedes hacerlo mediante un cable de red </w:t>
      </w:r>
      <w:proofErr w:type="spellStart"/>
      <w:r>
        <w:t>ethernet</w:t>
      </w:r>
      <w:proofErr w:type="spellEnd"/>
      <w:r>
        <w:t xml:space="preserve"> o inalámbricamente, por medio de tu red </w:t>
      </w:r>
      <w:proofErr w:type="spellStart"/>
      <w:r>
        <w:t>Wi</w:t>
      </w:r>
      <w:proofErr w:type="spellEnd"/>
      <w:r>
        <w:t>-Fi.</w:t>
      </w:r>
    </w:p>
    <w:p w:rsidR="009A5394" w:rsidRDefault="009A5394">
      <w:pPr>
        <w:rPr>
          <w:b/>
        </w:rPr>
      </w:pPr>
    </w:p>
    <w:p w:rsidR="009A5394" w:rsidRDefault="00380B42">
      <w:pPr>
        <w:rPr>
          <w:b/>
        </w:rPr>
      </w:pPr>
      <w:r>
        <w:rPr>
          <w:b/>
        </w:rPr>
        <w:t xml:space="preserve">Conexión a Internet en </w:t>
      </w:r>
      <w:proofErr w:type="spellStart"/>
      <w:r>
        <w:rPr>
          <w:b/>
        </w:rPr>
        <w:t>webOS</w:t>
      </w:r>
      <w:proofErr w:type="spellEnd"/>
    </w:p>
    <w:p w:rsidR="009A5394" w:rsidRDefault="009A5394"/>
    <w:p w:rsidR="00F5720B" w:rsidRPr="00F5720B" w:rsidRDefault="00380B42" w:rsidP="00F5720B">
      <w:pPr>
        <w:pStyle w:val="ListParagraph"/>
        <w:numPr>
          <w:ilvl w:val="0"/>
          <w:numId w:val="2"/>
        </w:numPr>
        <w:rPr>
          <w:highlight w:val="yellow"/>
        </w:rPr>
      </w:pPr>
      <w:r w:rsidRPr="00F5720B">
        <w:rPr>
          <w:highlight w:val="yellow"/>
        </w:rPr>
        <w:t xml:space="preserve">Accede al menú de Ajustes de tu televisor. </w:t>
      </w:r>
      <w:r w:rsidR="00EB1696" w:rsidRPr="00F5720B">
        <w:rPr>
          <w:highlight w:val="yellow"/>
        </w:rPr>
        <w:t xml:space="preserve">Selecciona el menú </w:t>
      </w:r>
      <w:r w:rsidR="00EB1696" w:rsidRPr="00F5720B">
        <w:rPr>
          <w:b/>
          <w:highlight w:val="yellow"/>
        </w:rPr>
        <w:t>Toda la configuración</w:t>
      </w:r>
      <w:r w:rsidR="00EB1696" w:rsidRPr="00F5720B">
        <w:rPr>
          <w:highlight w:val="yellow"/>
        </w:rPr>
        <w:t>.</w:t>
      </w:r>
    </w:p>
    <w:p w:rsidR="00D02E69" w:rsidRDefault="00EB1696" w:rsidP="00D02E69">
      <w:pPr>
        <w:ind w:left="360"/>
      </w:pPr>
      <w:r w:rsidRPr="00EB1696">
        <w:rPr>
          <w:noProof/>
          <w:lang w:val="en-US"/>
        </w:rPr>
        <w:drawing>
          <wp:inline distT="0" distB="0" distL="0" distR="0">
            <wp:extent cx="5733415" cy="2687538"/>
            <wp:effectExtent l="0" t="0" r="635" b="0"/>
            <wp:docPr id="4" name="Picture 4" descr="C:\Users\itziar.lima\AppData\Local\Microsoft\Windows\INetCache\IE\GSRYCMJX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ziar.lima\AppData\Local\Microsoft\Windows\INetCache\IE\GSRYCMJX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8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</w:rPr>
      </w:pPr>
    </w:p>
    <w:p w:rsidR="00D02E69" w:rsidRDefault="00EB1696">
      <w:pPr>
        <w:rPr>
          <w:b/>
        </w:rPr>
      </w:pPr>
      <w:r w:rsidRPr="00F5720B">
        <w:rPr>
          <w:highlight w:val="yellow"/>
        </w:rPr>
        <w:lastRenderedPageBreak/>
        <w:t>A continuación, selecciona el menú “General”</w:t>
      </w:r>
      <w:r w:rsidR="00D02E69" w:rsidRPr="00F5720B">
        <w:rPr>
          <w:b/>
          <w:noProof/>
          <w:highlight w:val="yellow"/>
          <w:lang w:val="en-US"/>
        </w:rPr>
        <w:drawing>
          <wp:inline distT="0" distB="0" distL="0" distR="0">
            <wp:extent cx="5733415" cy="3207129"/>
            <wp:effectExtent l="0" t="0" r="635" b="0"/>
            <wp:docPr id="2" name="Picture 2" descr="C:\Users\itziar.lima\AppData\Local\Microsoft\Windows\INetCache\IE\82G6CJVN\MENU AJUS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ziar.lima\AppData\Local\Microsoft\Windows\INetCache\IE\82G6CJVN\MENU AJUSTE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0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E69" w:rsidRDefault="00D02E69">
      <w:pPr>
        <w:rPr>
          <w:b/>
        </w:rPr>
      </w:pPr>
    </w:p>
    <w:p w:rsidR="00D02E69" w:rsidRDefault="00EB1696">
      <w:r w:rsidRPr="00F5720B">
        <w:rPr>
          <w:highlight w:val="yellow"/>
        </w:rPr>
        <w:t>Y dentro de ese menú encontr</w:t>
      </w:r>
      <w:r w:rsidR="00F5720B">
        <w:rPr>
          <w:highlight w:val="yellow"/>
        </w:rPr>
        <w:t xml:space="preserve">arás el menú </w:t>
      </w:r>
      <w:r w:rsidR="00F5720B" w:rsidRPr="00F5720B">
        <w:rPr>
          <w:b/>
          <w:highlight w:val="yellow"/>
        </w:rPr>
        <w:t>Red</w:t>
      </w:r>
    </w:p>
    <w:p w:rsidR="00EB1696" w:rsidRPr="00EB1696" w:rsidRDefault="00EB1696"/>
    <w:p w:rsidR="009A5394" w:rsidRDefault="00F671DF">
      <w:pPr>
        <w:rPr>
          <w:b/>
        </w:rPr>
      </w:pPr>
      <w:r w:rsidRPr="00F671DF">
        <w:rPr>
          <w:b/>
          <w:noProof/>
          <w:lang w:val="en-US"/>
        </w:rPr>
        <w:drawing>
          <wp:inline distT="0" distB="0" distL="0" distR="0">
            <wp:extent cx="5733415" cy="3227656"/>
            <wp:effectExtent l="0" t="0" r="635" b="0"/>
            <wp:docPr id="20" name="Picture 20" descr="E:\Itziar\HE\B2B\CONTRASEÑA and (10) file(s)_20211019\MENU AJUSTE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Itziar\HE\B2B\CONTRASEÑA and (10) file(s)_20211019\MENU AJUSTES 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E69" w:rsidRPr="00175F25" w:rsidRDefault="00D02E69">
      <w:pPr>
        <w:rPr>
          <w:b/>
        </w:rPr>
      </w:pPr>
    </w:p>
    <w:p w:rsidR="009A5394" w:rsidRDefault="009A5394">
      <w:pPr>
        <w:rPr>
          <w:b/>
        </w:rPr>
      </w:pPr>
    </w:p>
    <w:p w:rsidR="009A5394" w:rsidRDefault="00380B42">
      <w:r>
        <w:t>2</w:t>
      </w:r>
      <w:r w:rsidRPr="00F5720B">
        <w:rPr>
          <w:highlight w:val="yellow"/>
        </w:rPr>
        <w:t xml:space="preserve">. Entra en el apartado </w:t>
      </w:r>
      <w:r w:rsidR="00EB1696" w:rsidRPr="00F5720B">
        <w:rPr>
          <w:highlight w:val="yellow"/>
        </w:rPr>
        <w:t>“</w:t>
      </w:r>
      <w:r w:rsidRPr="00F5720B">
        <w:rPr>
          <w:highlight w:val="yellow"/>
        </w:rPr>
        <w:t>Red</w:t>
      </w:r>
      <w:r w:rsidR="00EB1696" w:rsidRPr="00F5720B">
        <w:rPr>
          <w:highlight w:val="yellow"/>
        </w:rPr>
        <w:t>”</w:t>
      </w:r>
      <w:r w:rsidRPr="00F5720B">
        <w:rPr>
          <w:highlight w:val="yellow"/>
        </w:rPr>
        <w:t xml:space="preserve">. Aquí, podemos elegir dos opciones: por cable o por </w:t>
      </w:r>
      <w:proofErr w:type="spellStart"/>
      <w:r w:rsidRPr="00F5720B">
        <w:rPr>
          <w:highlight w:val="yellow"/>
        </w:rPr>
        <w:t>Wi</w:t>
      </w:r>
      <w:proofErr w:type="spellEnd"/>
      <w:r w:rsidRPr="00F5720B">
        <w:rPr>
          <w:highlight w:val="yellow"/>
        </w:rPr>
        <w:t>-Fi.</w:t>
      </w:r>
    </w:p>
    <w:p w:rsidR="009A5394" w:rsidRDefault="00175F25">
      <w:pPr>
        <w:rPr>
          <w:b/>
        </w:rPr>
      </w:pPr>
      <w:r w:rsidRPr="00175F25">
        <w:rPr>
          <w:b/>
          <w:noProof/>
          <w:lang w:val="en-US"/>
        </w:rPr>
        <w:lastRenderedPageBreak/>
        <w:drawing>
          <wp:inline distT="0" distB="0" distL="0" distR="0">
            <wp:extent cx="5733415" cy="3224670"/>
            <wp:effectExtent l="0" t="0" r="635" b="0"/>
            <wp:docPr id="8" name="Picture 8" descr="C:\Users\itziar.lima\AppData\Local\Microsoft\Windows\INetCache\IE\1II0R2LE\MENU R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ziar.lima\AppData\Local\Microsoft\Windows\INetCache\IE\1II0R2LE\MENU RE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</w:rPr>
      </w:pPr>
    </w:p>
    <w:p w:rsidR="009A5394" w:rsidRDefault="00380B42">
      <w:pPr>
        <w:rPr>
          <w:b/>
        </w:rPr>
      </w:pPr>
      <w:r>
        <w:rPr>
          <w:b/>
        </w:rPr>
        <w:t>Conexión por Cable</w:t>
      </w:r>
    </w:p>
    <w:p w:rsidR="009A5394" w:rsidRDefault="009A5394"/>
    <w:p w:rsidR="009A5394" w:rsidRDefault="00380B42">
      <w:r>
        <w:t xml:space="preserve">1. Conecta un extremo del cable de red a tu </w:t>
      </w:r>
      <w:proofErr w:type="spellStart"/>
      <w:r>
        <w:t>router</w:t>
      </w:r>
      <w:proofErr w:type="spellEnd"/>
      <w:r>
        <w:t xml:space="preserve"> de internet y el otro a la conexión de red de la parte trasera del televisor (LAN o Ethernet).</w:t>
      </w:r>
    </w:p>
    <w:p w:rsidR="009A5394" w:rsidRDefault="009A5394"/>
    <w:p w:rsidR="009A5394" w:rsidRDefault="00380B42">
      <w:pPr>
        <w:rPr>
          <w:b/>
        </w:rPr>
      </w:pPr>
      <w:r>
        <w:rPr>
          <w:noProof/>
          <w:lang w:val="en-US"/>
        </w:rPr>
        <w:drawing>
          <wp:inline distT="114300" distB="114300" distL="114300" distR="114300">
            <wp:extent cx="5738813" cy="3403249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403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</w:rPr>
      </w:pPr>
    </w:p>
    <w:p w:rsidR="009A5394" w:rsidRPr="00F5720B" w:rsidRDefault="00380B42">
      <w:pPr>
        <w:rPr>
          <w:highlight w:val="yellow"/>
        </w:rPr>
      </w:pPr>
      <w:r w:rsidRPr="00F5720B">
        <w:rPr>
          <w:highlight w:val="yellow"/>
        </w:rPr>
        <w:t>2. El equipo intentará conectar automáticamente a Internet y te mostrará el estado de la conexión con unos iconos:</w:t>
      </w:r>
    </w:p>
    <w:p w:rsidR="009A5394" w:rsidRPr="00F5720B" w:rsidRDefault="009A5394">
      <w:pPr>
        <w:rPr>
          <w:highlight w:val="yellow"/>
        </w:rPr>
      </w:pPr>
    </w:p>
    <w:p w:rsidR="009A5394" w:rsidRPr="0010161E" w:rsidRDefault="00380B42">
      <w:r w:rsidRPr="00F5720B">
        <w:rPr>
          <w:highlight w:val="yellow"/>
        </w:rPr>
        <w:lastRenderedPageBreak/>
        <w:t xml:space="preserve">Si el </w:t>
      </w:r>
      <w:proofErr w:type="spellStart"/>
      <w:r w:rsidRPr="00F5720B">
        <w:rPr>
          <w:highlight w:val="yellow"/>
        </w:rPr>
        <w:t>router</w:t>
      </w:r>
      <w:proofErr w:type="spellEnd"/>
      <w:r w:rsidRPr="00F5720B">
        <w:rPr>
          <w:highlight w:val="yellow"/>
        </w:rPr>
        <w:t xml:space="preserve"> conectado a la red es compatible con la función DHCP, al conectar la TV y el </w:t>
      </w:r>
      <w:proofErr w:type="spellStart"/>
      <w:r w:rsidRPr="00F5720B">
        <w:rPr>
          <w:highlight w:val="yellow"/>
        </w:rPr>
        <w:t>router</w:t>
      </w:r>
      <w:proofErr w:type="spellEnd"/>
      <w:r w:rsidRPr="00F5720B">
        <w:rPr>
          <w:highlight w:val="yellow"/>
        </w:rPr>
        <w:t xml:space="preserve"> por cable, se conectará automáticamente a la red. Si no es compatible con la configuración automática, puede seleccionar “Editar” para configurar manualmente su conexión de red.</w:t>
      </w:r>
      <w:r w:rsidRPr="0010161E">
        <w:t xml:space="preserve"> </w:t>
      </w:r>
    </w:p>
    <w:p w:rsidR="009A5394" w:rsidRDefault="0010161E">
      <w:r w:rsidRPr="00663253">
        <w:rPr>
          <w:b/>
          <w:noProof/>
          <w:lang w:val="en-US"/>
        </w:rPr>
        <w:drawing>
          <wp:inline distT="0" distB="0" distL="0" distR="0" wp14:anchorId="22A93DFF" wp14:editId="51BC2C96">
            <wp:extent cx="5733415" cy="3220085"/>
            <wp:effectExtent l="0" t="0" r="635" b="0"/>
            <wp:docPr id="13" name="Picture 13" descr="C:\Users\itziar.lima\AppData\Local\Microsoft\Windows\INetCache\IE\1II0R2LE\MENU CONEXION CABLE SIN PARAMETR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ziar.lima\AppData\Local\Microsoft\Windows\INetCache\IE\1II0R2LE\MENU CONEXION CABLE SIN PARAMETRO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380B42">
      <w:r w:rsidRPr="00F5720B">
        <w:rPr>
          <w:highlight w:val="yellow"/>
        </w:rPr>
        <w:t>Si todos están en verde, la conexión es correcta. Si algún icono falla, mira el último apartado de esta guía</w:t>
      </w:r>
    </w:p>
    <w:p w:rsidR="009A5394" w:rsidRDefault="009A5394"/>
    <w:p w:rsidR="009A5394" w:rsidRDefault="009A5394"/>
    <w:p w:rsidR="009A5394" w:rsidRDefault="009A5394"/>
    <w:p w:rsidR="009A5394" w:rsidRDefault="00380B42">
      <w:pPr>
        <w:rPr>
          <w:b/>
        </w:rPr>
      </w:pPr>
      <w:r>
        <w:rPr>
          <w:b/>
        </w:rPr>
        <w:t xml:space="preserve">Conexión por </w:t>
      </w:r>
      <w:proofErr w:type="spellStart"/>
      <w:r>
        <w:rPr>
          <w:b/>
        </w:rPr>
        <w:t>Wi</w:t>
      </w:r>
      <w:proofErr w:type="spellEnd"/>
      <w:r>
        <w:rPr>
          <w:b/>
        </w:rPr>
        <w:t>-Fi</w:t>
      </w:r>
    </w:p>
    <w:p w:rsidR="009A5394" w:rsidRDefault="009A5394"/>
    <w:p w:rsidR="009A5394" w:rsidRDefault="00380B42">
      <w:r>
        <w:t xml:space="preserve">1. El televisor realizará una búsqueda automática de redes </w:t>
      </w:r>
      <w:proofErr w:type="spellStart"/>
      <w:r>
        <w:t>Wi</w:t>
      </w:r>
      <w:proofErr w:type="spellEnd"/>
      <w:r>
        <w:t>-Fi cercanas y te mostrará una lista con las detectadas. Selecciona la tuya.</w:t>
      </w:r>
    </w:p>
    <w:p w:rsidR="009A5394" w:rsidRDefault="009A5394">
      <w:pPr>
        <w:rPr>
          <w:b/>
          <w:highlight w:val="yellow"/>
        </w:rPr>
      </w:pPr>
    </w:p>
    <w:p w:rsidR="009A5394" w:rsidRDefault="00663253">
      <w:pPr>
        <w:rPr>
          <w:b/>
          <w:highlight w:val="yellow"/>
        </w:rPr>
      </w:pPr>
      <w:r w:rsidRPr="00663253">
        <w:rPr>
          <w:b/>
          <w:noProof/>
          <w:lang w:val="en-US"/>
        </w:rPr>
        <w:lastRenderedPageBreak/>
        <w:drawing>
          <wp:inline distT="0" distB="0" distL="0" distR="0">
            <wp:extent cx="5733415" cy="3229165"/>
            <wp:effectExtent l="0" t="0" r="635" b="9525"/>
            <wp:docPr id="14" name="Picture 14" descr="C:\Users\itziar.lima\AppData\Local\Microsoft\Windows\INetCache\IE\UJ9RF56K\MENU CONEXION WI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ziar.lima\AppData\Local\Microsoft\Windows\INetCache\IE\UJ9RF56K\MENU CONEXION WIF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380B42">
      <w:r>
        <w:t xml:space="preserve">NOTA: asegúrate de no tener el cable de red conectado al TV si lo que deseas es configurar el equipo mediante conexión </w:t>
      </w:r>
      <w:proofErr w:type="spellStart"/>
      <w:r>
        <w:t>Wi</w:t>
      </w:r>
      <w:proofErr w:type="spellEnd"/>
      <w:r>
        <w:t>-Fi.</w:t>
      </w:r>
    </w:p>
    <w:p w:rsidR="009A5394" w:rsidRDefault="009A5394"/>
    <w:p w:rsidR="009A5394" w:rsidRDefault="00380B42">
      <w:r>
        <w:t>2. Introduce la contraseña de tu red inalámbrica y pulsa en Conectar.</w:t>
      </w:r>
    </w:p>
    <w:p w:rsidR="009A5394" w:rsidRDefault="009A5394"/>
    <w:p w:rsidR="00F671DF" w:rsidRDefault="00F671DF">
      <w:r w:rsidRPr="00F671DF">
        <w:rPr>
          <w:noProof/>
          <w:lang w:val="en-US"/>
        </w:rPr>
        <w:drawing>
          <wp:inline distT="0" distB="0" distL="0" distR="0">
            <wp:extent cx="5733415" cy="3226545"/>
            <wp:effectExtent l="0" t="0" r="635" b="0"/>
            <wp:docPr id="19" name="Picture 19" descr="E:\Itziar\HE\B2B\CONTRASEÑA and (10) file(s)_20211019\CONTRASEÑ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Itziar\HE\B2B\CONTRASEÑA and (10) file(s)_20211019\CONTRASEÑ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380B42">
      <w:r>
        <w:t xml:space="preserve"> </w:t>
      </w:r>
    </w:p>
    <w:p w:rsidR="009A5394" w:rsidRDefault="00663253">
      <w:r w:rsidRPr="00663253">
        <w:rPr>
          <w:noProof/>
          <w:lang w:val="en-US"/>
        </w:rPr>
        <w:lastRenderedPageBreak/>
        <w:drawing>
          <wp:inline distT="0" distB="0" distL="0" distR="0">
            <wp:extent cx="5733415" cy="3211192"/>
            <wp:effectExtent l="0" t="0" r="635" b="8890"/>
            <wp:docPr id="16" name="Picture 16" descr="C:\Users\itziar.lima\AppData\Local\Microsoft\Windows\INetCache\IE\E2WK1GCR\INTRODUCIR CONTRASEÑ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ziar.lima\AppData\Local\Microsoft\Windows\INetCache\IE\E2WK1GCR\INTRODUCIR CONTRASEÑ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1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/>
    <w:p w:rsidR="009A5394" w:rsidRDefault="00380B42">
      <w:r>
        <w:t>Puedes marcar el campo Mostrar Contraseña para comprobar los caracteres que introduces.</w:t>
      </w:r>
    </w:p>
    <w:p w:rsidR="009A5394" w:rsidRDefault="009A5394">
      <w:pPr>
        <w:rPr>
          <w:b/>
          <w:highlight w:val="yellow"/>
        </w:rPr>
      </w:pPr>
    </w:p>
    <w:p w:rsidR="009A5394" w:rsidRDefault="009A5394"/>
    <w:p w:rsidR="009A5394" w:rsidRDefault="00380B42">
      <w:r>
        <w:t xml:space="preserve">3. El equipo intentará conectar a la red y si tiene éxito, la red </w:t>
      </w:r>
      <w:proofErr w:type="spellStart"/>
      <w:r>
        <w:t>Wi</w:t>
      </w:r>
      <w:proofErr w:type="spellEnd"/>
      <w:r>
        <w:t>-Fi aparecerá seleccionada.</w:t>
      </w:r>
    </w:p>
    <w:p w:rsidR="009A5394" w:rsidRDefault="009A5394">
      <w:pPr>
        <w:rPr>
          <w:b/>
          <w:highlight w:val="yellow"/>
        </w:rPr>
      </w:pPr>
    </w:p>
    <w:p w:rsidR="009A5394" w:rsidRDefault="00663253">
      <w:pPr>
        <w:rPr>
          <w:b/>
          <w:highlight w:val="yellow"/>
        </w:rPr>
      </w:pPr>
      <w:r w:rsidRPr="00663253">
        <w:rPr>
          <w:b/>
          <w:noProof/>
          <w:lang w:val="en-US"/>
        </w:rPr>
        <w:drawing>
          <wp:inline distT="0" distB="0" distL="0" distR="0">
            <wp:extent cx="5733415" cy="3217183"/>
            <wp:effectExtent l="0" t="0" r="635" b="2540"/>
            <wp:docPr id="15" name="Picture 15" descr="C:\Users\itziar.lima\AppData\Local\Microsoft\Windows\INetCache\IE\QLG1BY2A\WIFI OK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ziar.lima\AppData\Local\Microsoft\Windows\INetCache\IE\QLG1BY2A\WIFI OK 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1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  <w:highlight w:val="yellow"/>
        </w:rPr>
      </w:pPr>
    </w:p>
    <w:p w:rsidR="009A5394" w:rsidRDefault="009A5394">
      <w:pPr>
        <w:rPr>
          <w:b/>
          <w:highlight w:val="yellow"/>
        </w:rPr>
      </w:pPr>
    </w:p>
    <w:p w:rsidR="009A5394" w:rsidRDefault="009A5394">
      <w:pPr>
        <w:rPr>
          <w:b/>
          <w:highlight w:val="yellow"/>
        </w:rPr>
      </w:pPr>
    </w:p>
    <w:p w:rsidR="009A5394" w:rsidRDefault="009A5394">
      <w:pPr>
        <w:rPr>
          <w:b/>
        </w:rPr>
      </w:pPr>
    </w:p>
    <w:p w:rsidR="009A5394" w:rsidRDefault="00380B42">
      <w:pPr>
        <w:rPr>
          <w:b/>
        </w:rPr>
      </w:pPr>
      <w:r>
        <w:rPr>
          <w:b/>
        </w:rPr>
        <w:t>Si algo falla...</w:t>
      </w:r>
    </w:p>
    <w:p w:rsidR="009A5394" w:rsidRDefault="009A5394"/>
    <w:p w:rsidR="009A5394" w:rsidRDefault="00380B42">
      <w:r>
        <w:t xml:space="preserve">1. Accede a la conexión que falla, cableada o </w:t>
      </w:r>
      <w:proofErr w:type="spellStart"/>
      <w:r>
        <w:t>Wi</w:t>
      </w:r>
      <w:proofErr w:type="spellEnd"/>
      <w:r>
        <w:t>-Fi.</w:t>
      </w:r>
    </w:p>
    <w:p w:rsidR="009A5394" w:rsidRDefault="009A5394">
      <w:pPr>
        <w:rPr>
          <w:b/>
          <w:highlight w:val="yellow"/>
        </w:rPr>
      </w:pPr>
    </w:p>
    <w:p w:rsidR="009A5394" w:rsidRDefault="009C387E">
      <w:pPr>
        <w:rPr>
          <w:b/>
          <w:highlight w:val="yellow"/>
        </w:rPr>
      </w:pPr>
      <w:r>
        <w:rPr>
          <w:noProof/>
          <w:lang w:val="en-US"/>
        </w:rPr>
        <w:drawing>
          <wp:inline distT="0" distB="0" distL="0" distR="0">
            <wp:extent cx="5733415" cy="2686033"/>
            <wp:effectExtent l="0" t="0" r="635" b="635"/>
            <wp:docPr id="25" name="Picture 25" descr="http://lgeeuazms04.lge.com/mail2/ES001852.nsf/M30DocList/4DE2E5AD2E3DC00D492587730055048F/$FILE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lgeeuazms04.lge.com/mail2/ES001852.nsf/M30DocList/4DE2E5AD2E3DC00D492587730055048F/$FILE/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8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  <w:highlight w:val="yellow"/>
        </w:rPr>
      </w:pPr>
    </w:p>
    <w:p w:rsidR="009A5394" w:rsidRPr="00EB1696" w:rsidRDefault="00EB1696">
      <w:r w:rsidRPr="00B342A3">
        <w:rPr>
          <w:highlight w:val="yellow"/>
        </w:rPr>
        <w:t>Selecciona “Otra red”</w:t>
      </w:r>
    </w:p>
    <w:p w:rsidR="009A5394" w:rsidRDefault="00D02E69">
      <w:pPr>
        <w:rPr>
          <w:b/>
          <w:highlight w:val="yellow"/>
        </w:rPr>
      </w:pPr>
      <w:r w:rsidRPr="00D02E69">
        <w:rPr>
          <w:b/>
          <w:noProof/>
          <w:lang w:val="en-US"/>
        </w:rPr>
        <w:drawing>
          <wp:inline distT="0" distB="0" distL="0" distR="0">
            <wp:extent cx="5733415" cy="3229165"/>
            <wp:effectExtent l="0" t="0" r="635" b="9525"/>
            <wp:docPr id="3" name="Picture 3" descr="C:\Users\itziar.lima\AppData\Local\Microsoft\Windows\INetCache\IE\1II0R2LE\MENU CONEXION WI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ziar.lima\AppData\Local\Microsoft\Windows\INetCache\IE\1II0R2LE\MENU CONEXION WIF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/>
    <w:p w:rsidR="009A5394" w:rsidRDefault="00380B42">
      <w:r>
        <w:t xml:space="preserve">2. Si es por </w:t>
      </w:r>
      <w:proofErr w:type="spellStart"/>
      <w:r>
        <w:t>Wi</w:t>
      </w:r>
      <w:proofErr w:type="spellEnd"/>
      <w:r>
        <w:t>-Fi, selecciona Configuración avanzada. Si es cableada, pasa al siguiente paso.</w:t>
      </w:r>
    </w:p>
    <w:p w:rsidR="009A5394" w:rsidRDefault="009A5394">
      <w:pPr>
        <w:rPr>
          <w:b/>
          <w:highlight w:val="yellow"/>
        </w:rPr>
      </w:pPr>
    </w:p>
    <w:p w:rsidR="009A5394" w:rsidRDefault="009C387E">
      <w:pPr>
        <w:rPr>
          <w:b/>
          <w:highlight w:val="yellow"/>
        </w:rPr>
      </w:pPr>
      <w:r w:rsidRPr="009C387E">
        <w:rPr>
          <w:b/>
          <w:noProof/>
          <w:lang w:val="en-US"/>
        </w:rPr>
        <w:lastRenderedPageBreak/>
        <w:drawing>
          <wp:inline distT="0" distB="0" distL="0" distR="0">
            <wp:extent cx="5733415" cy="2691744"/>
            <wp:effectExtent l="0" t="0" r="635" b="0"/>
            <wp:docPr id="24" name="Picture 24" descr="C:\Users\itziar.lima\AppData\Local\Microsoft\Windows\INetCache\IE\Q6G4ID7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tziar.lima\AppData\Local\Microsoft\Windows\INetCache\IE\Q6G4ID7N\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9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394" w:rsidRDefault="009A5394">
      <w:pPr>
        <w:rPr>
          <w:b/>
          <w:highlight w:val="yellow"/>
        </w:rPr>
      </w:pPr>
    </w:p>
    <w:p w:rsidR="009A5394" w:rsidRDefault="009A5394">
      <w:pPr>
        <w:rPr>
          <w:b/>
          <w:highlight w:val="yellow"/>
        </w:rPr>
      </w:pPr>
    </w:p>
    <w:p w:rsidR="009A5394" w:rsidRDefault="009A5394">
      <w:pPr>
        <w:rPr>
          <w:b/>
          <w:highlight w:val="yellow"/>
        </w:rPr>
      </w:pPr>
    </w:p>
    <w:p w:rsidR="009A5394" w:rsidRDefault="00380B42">
      <w:r>
        <w:t>3. En esta pantalla verás 4 iconos de estado de la conexión:</w:t>
      </w:r>
    </w:p>
    <w:p w:rsidR="009A5394" w:rsidRDefault="009A5394"/>
    <w:p w:rsidR="009A5394" w:rsidRDefault="00380B42">
      <w:r>
        <w:t xml:space="preserve"> </w:t>
      </w:r>
    </w:p>
    <w:p w:rsidR="009A5394" w:rsidRDefault="00380B42" w:rsidP="00B342A3">
      <w:pPr>
        <w:pStyle w:val="ListParagraph"/>
        <w:numPr>
          <w:ilvl w:val="0"/>
          <w:numId w:val="3"/>
        </w:numPr>
      </w:pPr>
      <w:r>
        <w:t>Si falla el segundo icono (</w:t>
      </w:r>
      <w:proofErr w:type="spellStart"/>
      <w:r>
        <w:t>router</w:t>
      </w:r>
      <w:proofErr w:type="spellEnd"/>
      <w:r>
        <w:t xml:space="preserve">), revisa la conexión con el </w:t>
      </w:r>
      <w:proofErr w:type="spellStart"/>
      <w:r>
        <w:t>router</w:t>
      </w:r>
      <w:proofErr w:type="spellEnd"/>
      <w:r>
        <w:t xml:space="preserve"> y que éste tenga activado el servicio DHCP (asigna una dirección IP automáticamente). Tendrás que contactar con tu proveedor de internet para comprobar estas cosas. Puedes probar también a reiniciar el </w:t>
      </w:r>
      <w:proofErr w:type="spellStart"/>
      <w:r>
        <w:t>router</w:t>
      </w:r>
      <w:proofErr w:type="spellEnd"/>
      <w:r>
        <w:t>.</w:t>
      </w:r>
    </w:p>
    <w:p w:rsidR="009A5394" w:rsidRDefault="00380B42" w:rsidP="00B342A3">
      <w:pPr>
        <w:pStyle w:val="ListParagraph"/>
        <w:numPr>
          <w:ilvl w:val="0"/>
          <w:numId w:val="3"/>
        </w:numPr>
      </w:pPr>
      <w:r>
        <w:t xml:space="preserve">Si falla el tercero (DNS), el </w:t>
      </w:r>
      <w:proofErr w:type="spellStart"/>
      <w:r>
        <w:t>router</w:t>
      </w:r>
      <w:proofErr w:type="spellEnd"/>
      <w:r>
        <w:t xml:space="preserve"> no está dando los servidores DNS correctamente al TV. Reinicia el </w:t>
      </w:r>
      <w:proofErr w:type="spellStart"/>
      <w:r>
        <w:t>router</w:t>
      </w:r>
      <w:proofErr w:type="spellEnd"/>
      <w:r>
        <w:t xml:space="preserve"> y comprueba que dispone de internet con otro dispositivo, como por ejemplo un PC. Puedes hablar con tu proveedor de internet para obtener ayuda en este caso.</w:t>
      </w:r>
    </w:p>
    <w:p w:rsidR="009A5394" w:rsidRPr="008E663E" w:rsidRDefault="00380B42" w:rsidP="00B342A3">
      <w:pPr>
        <w:pStyle w:val="ListParagraph"/>
        <w:numPr>
          <w:ilvl w:val="0"/>
          <w:numId w:val="3"/>
        </w:numPr>
      </w:pPr>
      <w:bookmarkStart w:id="0" w:name="_GoBack"/>
      <w:bookmarkEnd w:id="0"/>
      <w:r>
        <w:t xml:space="preserve">Si falla el último icono (internet), el TV se conecta correctamente al </w:t>
      </w:r>
      <w:proofErr w:type="spellStart"/>
      <w:r>
        <w:t>router</w:t>
      </w:r>
      <w:proofErr w:type="spellEnd"/>
      <w:r>
        <w:t xml:space="preserve"> y recibe los datos de configuración, pero no hay conexión a internet. Puede ser un fallo temporal de la línea ADSL o de fibra. Reinicia el </w:t>
      </w:r>
      <w:proofErr w:type="spellStart"/>
      <w:r>
        <w:t>router</w:t>
      </w:r>
      <w:proofErr w:type="spellEnd"/>
      <w:r>
        <w:t xml:space="preserve"> y prueba de nuevo a conectar. Si sigue fallando, contacta con tu proveedor de internet para obtener ayuda.</w:t>
      </w:r>
    </w:p>
    <w:p w:rsidR="00663253" w:rsidRDefault="00663253">
      <w:pPr>
        <w:rPr>
          <w:b/>
          <w:highlight w:val="yellow"/>
        </w:rPr>
      </w:pPr>
    </w:p>
    <w:p w:rsidR="00663253" w:rsidRPr="00380B42" w:rsidRDefault="00663253">
      <w:pPr>
        <w:rPr>
          <w:b/>
          <w:highlight w:val="yellow"/>
        </w:rPr>
      </w:pPr>
      <w:r w:rsidRPr="00663253">
        <w:rPr>
          <w:b/>
          <w:noProof/>
          <w:lang w:val="en-US"/>
        </w:rPr>
        <w:drawing>
          <wp:inline distT="0" distB="0" distL="0" distR="0">
            <wp:extent cx="5733415" cy="1642416"/>
            <wp:effectExtent l="0" t="0" r="635" b="0"/>
            <wp:docPr id="18" name="Picture 18" descr="C:\Users\itziar.lima\AppData\Local\Microsoft\Windows\INetCache\IE\J6VVPEFB\SIN INT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tziar.lima\AppData\Local\Microsoft\Windows\INetCache\IE\J6VVPEFB\SIN INTERNE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3253" w:rsidRPr="00380B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114329"/>
    <w:multiLevelType w:val="hybridMultilevel"/>
    <w:tmpl w:val="76760270"/>
    <w:lvl w:ilvl="0" w:tplc="DC8449E6">
      <w:start w:val="3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B756BD"/>
    <w:multiLevelType w:val="multilevel"/>
    <w:tmpl w:val="A96C13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6EFA3A17"/>
    <w:multiLevelType w:val="hybridMultilevel"/>
    <w:tmpl w:val="94FCF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394"/>
    <w:rsid w:val="0010161E"/>
    <w:rsid w:val="00175F25"/>
    <w:rsid w:val="00380B42"/>
    <w:rsid w:val="004D2909"/>
    <w:rsid w:val="00663253"/>
    <w:rsid w:val="007B700D"/>
    <w:rsid w:val="008E663E"/>
    <w:rsid w:val="009A5394"/>
    <w:rsid w:val="009C387E"/>
    <w:rsid w:val="009E04EA"/>
    <w:rsid w:val="00A15DF4"/>
    <w:rsid w:val="00B342A3"/>
    <w:rsid w:val="00D02E69"/>
    <w:rsid w:val="00EB1696"/>
    <w:rsid w:val="00F5720B"/>
    <w:rsid w:val="00F67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49086DD-DE41-44C6-864E-A6E2A6F68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D02E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8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ITZIAR LIMA/LGEIB SVC(itziar.lima@lge.com)</dc:creator>
  <cp:lastModifiedBy>ITZIAR LIMA/LGEIB SVC(itziar.lima@lge.com)</cp:lastModifiedBy>
  <cp:revision>9</cp:revision>
  <dcterms:created xsi:type="dcterms:W3CDTF">2021-10-05T15:44:00Z</dcterms:created>
  <dcterms:modified xsi:type="dcterms:W3CDTF">2021-10-20T14:32:00Z</dcterms:modified>
</cp:coreProperties>
</file>